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9F" w:rsidRDefault="00AE669F" w:rsidP="00AE669F">
      <w:pPr>
        <w:widowControl w:val="0"/>
        <w:jc w:val="center"/>
        <w:rPr>
          <w:rFonts w:ascii="Times New Roman" w:hAnsi="Times New Roman"/>
          <w:b/>
          <w:snapToGrid w:val="0"/>
        </w:rPr>
      </w:pPr>
    </w:p>
    <w:tbl>
      <w:tblPr>
        <w:tblpPr w:leftFromText="180" w:rightFromText="180" w:vertAnchor="text" w:horzAnchor="margin" w:tblpY="-72"/>
        <w:tblOverlap w:val="never"/>
        <w:tblW w:w="9648" w:type="dxa"/>
        <w:tblLayout w:type="fixed"/>
        <w:tblLook w:val="0000"/>
      </w:tblPr>
      <w:tblGrid>
        <w:gridCol w:w="3700"/>
        <w:gridCol w:w="2846"/>
        <w:gridCol w:w="3102"/>
      </w:tblGrid>
      <w:tr w:rsidR="00AE669F" w:rsidRPr="00A919AA" w:rsidTr="00802087">
        <w:trPr>
          <w:trHeight w:val="5806"/>
        </w:trPr>
        <w:tc>
          <w:tcPr>
            <w:tcW w:w="3700" w:type="dxa"/>
          </w:tcPr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drawing>
                <wp:inline distT="0" distB="0" distL="0" distR="0">
                  <wp:extent cx="1809750" cy="158115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81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69F" w:rsidRPr="007D4BC1" w:rsidRDefault="00AE669F" w:rsidP="00AE669F">
            <w:pPr>
              <w:spacing w:line="240" w:lineRule="auto"/>
              <w:rPr>
                <w:rFonts w:ascii="Times New Roman" w:eastAsia="Arial Unicode MS" w:hAnsi="Times New Roman"/>
                <w:sz w:val="20"/>
              </w:rPr>
            </w:pPr>
          </w:p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7D4BC1">
              <w:rPr>
                <w:rFonts w:ascii="Times New Roman" w:eastAsia="Arial Unicode MS" w:hAnsi="Times New Roman"/>
                <w:b/>
              </w:rPr>
              <w:t>ГОСУДАРСТВЕННОЕ</w:t>
            </w:r>
          </w:p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7D4BC1">
              <w:rPr>
                <w:rFonts w:ascii="Times New Roman" w:eastAsia="Arial Unicode MS" w:hAnsi="Times New Roman"/>
                <w:b/>
              </w:rPr>
              <w:t xml:space="preserve"> АВТОНОМНОЕ </w:t>
            </w:r>
          </w:p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7D4BC1">
              <w:rPr>
                <w:rFonts w:ascii="Times New Roman" w:eastAsia="Arial Unicode MS" w:hAnsi="Times New Roman"/>
                <w:b/>
              </w:rPr>
              <w:t xml:space="preserve">ОБРАЗОВАТЕЛЬНОЕ </w:t>
            </w:r>
          </w:p>
          <w:p w:rsidR="00AE669F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7D4BC1">
              <w:rPr>
                <w:rFonts w:ascii="Times New Roman" w:eastAsia="Arial Unicode MS" w:hAnsi="Times New Roman"/>
                <w:b/>
              </w:rPr>
              <w:t>УЧРЕЖДЕНИЕ</w:t>
            </w:r>
          </w:p>
          <w:p w:rsidR="00AE669F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СРЕДНЕГО </w:t>
            </w:r>
          </w:p>
          <w:p w:rsidR="00AE669F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ПРОФЕССИОНАЛЬНОГО</w:t>
            </w:r>
          </w:p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ОБРАЗОВАНИЯ</w:t>
            </w:r>
          </w:p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7D4BC1">
              <w:rPr>
                <w:rFonts w:ascii="Times New Roman" w:eastAsia="Arial Unicode MS" w:hAnsi="Times New Roman"/>
                <w:b/>
              </w:rPr>
              <w:t xml:space="preserve"> «БУГУЛЬМИНСКИЙ </w:t>
            </w:r>
          </w:p>
          <w:p w:rsidR="00AE669F" w:rsidRPr="007D4BC1" w:rsidRDefault="00AE669F" w:rsidP="00AE669F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7D4BC1">
              <w:rPr>
                <w:rFonts w:ascii="Times New Roman" w:eastAsia="Arial Unicode MS" w:hAnsi="Times New Roman"/>
                <w:b/>
              </w:rPr>
              <w:t>МАШИНОСТРОИТЕЛЬНЫЙ ТЕХНИКУМ»</w:t>
            </w: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vAlign w:val="center"/>
          </w:tcPr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  <w:r w:rsidRPr="00C5536E">
              <w:rPr>
                <w:rFonts w:ascii="Times New Roman" w:hAnsi="Times New Roman"/>
                <w:b/>
                <w:bCs/>
                <w:sz w:val="16"/>
              </w:rPr>
              <w:t xml:space="preserve">                       </w:t>
            </w: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  <w:p w:rsidR="00AE669F" w:rsidRPr="00C5536E" w:rsidRDefault="00AE669F" w:rsidP="00AE66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102" w:type="dxa"/>
          </w:tcPr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AE669F" w:rsidRDefault="00AE669F" w:rsidP="00AE669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AE669F" w:rsidRDefault="00AE669F" w:rsidP="00AE669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AE669F" w:rsidRDefault="00AE669F" w:rsidP="00AE669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AE669F" w:rsidRDefault="00AE669F" w:rsidP="00AE669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</w:rPr>
            </w:pP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5536E">
              <w:rPr>
                <w:rFonts w:ascii="Times New Roman" w:hAnsi="Times New Roman"/>
                <w:b/>
              </w:rPr>
              <w:t xml:space="preserve">СИСТЕМА МЕНЕДЖМЕНТА </w:t>
            </w:r>
          </w:p>
          <w:p w:rsidR="00AE669F" w:rsidRPr="00C5536E" w:rsidRDefault="00AE669F" w:rsidP="00AE669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5536E">
              <w:rPr>
                <w:rFonts w:ascii="Times New Roman" w:hAnsi="Times New Roman"/>
                <w:b/>
              </w:rPr>
              <w:t>КАЧЕСТВА НА ОСНОВЕ</w:t>
            </w:r>
          </w:p>
          <w:p w:rsidR="00AE669F" w:rsidRPr="00A919AA" w:rsidRDefault="00AE669F" w:rsidP="00AE669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ISO</w:t>
            </w:r>
            <w:r w:rsidRPr="00A919AA">
              <w:rPr>
                <w:rFonts w:ascii="Times New Roman" w:hAnsi="Times New Roman"/>
                <w:b/>
              </w:rPr>
              <w:t xml:space="preserve"> – 9001:2008</w:t>
            </w:r>
          </w:p>
          <w:p w:rsidR="00AE669F" w:rsidRPr="00A919AA" w:rsidRDefault="00AE669F" w:rsidP="00AE669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669F" w:rsidRPr="00A919AA" w:rsidRDefault="00AE669F" w:rsidP="00AE669F">
            <w:pPr>
              <w:spacing w:line="240" w:lineRule="auto"/>
              <w:rPr>
                <w:rFonts w:ascii="Times New Roman" w:hAnsi="Times New Roman"/>
              </w:rPr>
            </w:pPr>
          </w:p>
          <w:p w:rsidR="00AE669F" w:rsidRPr="00A919AA" w:rsidRDefault="00AE669F" w:rsidP="00AE669F">
            <w:pPr>
              <w:spacing w:line="240" w:lineRule="auto"/>
              <w:rPr>
                <w:rFonts w:ascii="Times New Roman" w:hAnsi="Times New Roman"/>
              </w:rPr>
            </w:pPr>
          </w:p>
          <w:p w:rsidR="00AE669F" w:rsidRPr="00A919AA" w:rsidRDefault="00AE669F" w:rsidP="00AE669F">
            <w:pPr>
              <w:spacing w:line="240" w:lineRule="auto"/>
              <w:rPr>
                <w:rFonts w:ascii="Times New Roman" w:hAnsi="Times New Roman"/>
              </w:rPr>
            </w:pPr>
          </w:p>
          <w:p w:rsidR="00AE669F" w:rsidRPr="00A919AA" w:rsidRDefault="00AE669F" w:rsidP="00AE669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E669F" w:rsidRDefault="00AE669F" w:rsidP="00AE669F">
      <w:pPr>
        <w:rPr>
          <w:rFonts w:ascii="Times New Roman" w:hAnsi="Times New Roman"/>
        </w:rPr>
      </w:pPr>
    </w:p>
    <w:p w:rsidR="00AE669F" w:rsidRDefault="009B7A18" w:rsidP="009B7A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A18">
        <w:rPr>
          <w:rFonts w:ascii="Times New Roman" w:hAnsi="Times New Roman" w:cs="Times New Roman"/>
          <w:b/>
          <w:sz w:val="32"/>
          <w:szCs w:val="32"/>
        </w:rPr>
        <w:t>ЭТИЧЕСКИЙ КОДЕКС РАБОТНИКОВ ГАОУ СПО «</w:t>
      </w:r>
      <w:r w:rsidR="002A66F9">
        <w:rPr>
          <w:rFonts w:ascii="Times New Roman" w:hAnsi="Times New Roman" w:cs="Times New Roman"/>
          <w:b/>
          <w:sz w:val="32"/>
          <w:szCs w:val="32"/>
        </w:rPr>
        <w:t>БУГУЛЬМИНС</w:t>
      </w:r>
      <w:r w:rsidRPr="009B7A18">
        <w:rPr>
          <w:rFonts w:ascii="Times New Roman" w:hAnsi="Times New Roman" w:cs="Times New Roman"/>
          <w:b/>
          <w:sz w:val="32"/>
          <w:szCs w:val="32"/>
        </w:rPr>
        <w:t>К</w:t>
      </w:r>
      <w:r w:rsidR="002A66F9">
        <w:rPr>
          <w:rFonts w:ascii="Times New Roman" w:hAnsi="Times New Roman" w:cs="Times New Roman"/>
          <w:b/>
          <w:sz w:val="32"/>
          <w:szCs w:val="32"/>
        </w:rPr>
        <w:t>И</w:t>
      </w:r>
      <w:r w:rsidRPr="009B7A18">
        <w:rPr>
          <w:rFonts w:ascii="Times New Roman" w:hAnsi="Times New Roman" w:cs="Times New Roman"/>
          <w:b/>
          <w:sz w:val="32"/>
          <w:szCs w:val="32"/>
        </w:rPr>
        <w:t>Й МАШИНОСТРОИТЕЛЬНЫЙ ТЕХНИКУМ»</w:t>
      </w:r>
    </w:p>
    <w:p w:rsidR="009B7A18" w:rsidRPr="009B7A18" w:rsidRDefault="009B7A18" w:rsidP="009B7A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ПО-ОК№1-10</w:t>
      </w:r>
    </w:p>
    <w:p w:rsidR="00AE669F" w:rsidRDefault="00AE669F" w:rsidP="00AE669F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215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513"/>
        <w:gridCol w:w="2854"/>
        <w:gridCol w:w="2350"/>
        <w:gridCol w:w="2172"/>
      </w:tblGrid>
      <w:tr w:rsidR="00AE669F" w:rsidRPr="00D17277" w:rsidTr="00802087">
        <w:tc>
          <w:tcPr>
            <w:tcW w:w="1681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C5536E">
              <w:rPr>
                <w:rFonts w:ascii="Times New Roman" w:hAnsi="Times New Roman"/>
                <w:sz w:val="18"/>
              </w:rPr>
              <w:t>№ экземпляра</w:t>
            </w:r>
          </w:p>
        </w:tc>
        <w:tc>
          <w:tcPr>
            <w:tcW w:w="513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54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 xml:space="preserve">Разработал </w:t>
            </w:r>
          </w:p>
        </w:tc>
        <w:tc>
          <w:tcPr>
            <w:tcW w:w="2350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Проверил - УПВРК</w:t>
            </w:r>
          </w:p>
        </w:tc>
        <w:tc>
          <w:tcPr>
            <w:tcW w:w="2172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Утвердил – предс. КС</w:t>
            </w:r>
          </w:p>
        </w:tc>
      </w:tr>
      <w:tr w:rsidR="00AE669F" w:rsidRPr="00D17277" w:rsidTr="00802087">
        <w:trPr>
          <w:cantSplit/>
          <w:trHeight w:val="180"/>
        </w:trPr>
        <w:tc>
          <w:tcPr>
            <w:tcW w:w="2194" w:type="dxa"/>
            <w:gridSpan w:val="2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Ф.И.О.</w:t>
            </w:r>
          </w:p>
        </w:tc>
        <w:tc>
          <w:tcPr>
            <w:tcW w:w="2854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Веряскина И.Ю.</w:t>
            </w:r>
          </w:p>
        </w:tc>
        <w:tc>
          <w:tcPr>
            <w:tcW w:w="2350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Жакупова О.В.</w:t>
            </w:r>
          </w:p>
        </w:tc>
        <w:tc>
          <w:tcPr>
            <w:tcW w:w="2172" w:type="dxa"/>
          </w:tcPr>
          <w:p w:rsidR="00AE669F" w:rsidRPr="00D17277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Хабипов И.И.</w:t>
            </w:r>
          </w:p>
        </w:tc>
      </w:tr>
      <w:tr w:rsidR="00AE669F" w:rsidRPr="00D17277" w:rsidTr="00802087">
        <w:trPr>
          <w:cantSplit/>
          <w:trHeight w:val="180"/>
        </w:trPr>
        <w:tc>
          <w:tcPr>
            <w:tcW w:w="2194" w:type="dxa"/>
            <w:gridSpan w:val="2"/>
          </w:tcPr>
          <w:p w:rsidR="00AE669F" w:rsidRPr="00B2422F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Подпись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2854" w:type="dxa"/>
          </w:tcPr>
          <w:p w:rsidR="00AE669F" w:rsidRPr="00D17277" w:rsidRDefault="00AE669F" w:rsidP="00AE669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50" w:type="dxa"/>
          </w:tcPr>
          <w:p w:rsidR="00AE669F" w:rsidRPr="00D17277" w:rsidRDefault="00AE669F" w:rsidP="00AE669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72" w:type="dxa"/>
          </w:tcPr>
          <w:p w:rsidR="00AE669F" w:rsidRPr="00D17277" w:rsidRDefault="00AE669F" w:rsidP="00AE669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E669F" w:rsidRPr="00D17277" w:rsidTr="00802087">
        <w:tc>
          <w:tcPr>
            <w:tcW w:w="2194" w:type="dxa"/>
            <w:gridSpan w:val="2"/>
          </w:tcPr>
          <w:p w:rsidR="00AE669F" w:rsidRPr="00B2422F" w:rsidRDefault="00AE669F" w:rsidP="00AE669F">
            <w:pPr>
              <w:spacing w:line="240" w:lineRule="auto"/>
              <w:rPr>
                <w:rFonts w:ascii="Times New Roman" w:hAnsi="Times New Roman"/>
                <w:sz w:val="18"/>
              </w:rPr>
            </w:pPr>
            <w:r w:rsidRPr="00D17277">
              <w:rPr>
                <w:rFonts w:ascii="Times New Roman" w:hAnsi="Times New Roman"/>
                <w:sz w:val="18"/>
              </w:rPr>
              <w:t>Дата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2854" w:type="dxa"/>
          </w:tcPr>
          <w:p w:rsidR="00AE669F" w:rsidRPr="00D17277" w:rsidRDefault="00AE669F" w:rsidP="00AE669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50" w:type="dxa"/>
          </w:tcPr>
          <w:p w:rsidR="00AE669F" w:rsidRPr="00D17277" w:rsidRDefault="00AE669F" w:rsidP="00AE669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72" w:type="dxa"/>
          </w:tcPr>
          <w:p w:rsidR="00AE669F" w:rsidRPr="00D17277" w:rsidRDefault="00AE669F" w:rsidP="00AE669F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E669F" w:rsidRPr="0046271E" w:rsidRDefault="00AE669F" w:rsidP="009B7A18">
      <w:pPr>
        <w:jc w:val="center"/>
        <w:rPr>
          <w:rFonts w:ascii="Times New Roman" w:hAnsi="Times New Roman"/>
          <w:b/>
        </w:rPr>
      </w:pPr>
      <w:bookmarkStart w:id="0" w:name="_Toc261345293"/>
      <w:r w:rsidRPr="005B7FCC">
        <w:rPr>
          <w:rFonts w:ascii="Times New Roman" w:hAnsi="Times New Roman"/>
          <w:b/>
        </w:rPr>
        <w:t>Бугульма</w:t>
      </w:r>
      <w:r>
        <w:rPr>
          <w:rFonts w:ascii="Times New Roman" w:hAnsi="Times New Roman"/>
          <w:b/>
        </w:rPr>
        <w:t xml:space="preserve">, </w:t>
      </w:r>
      <w:r w:rsidRPr="005B7FCC">
        <w:rPr>
          <w:rFonts w:ascii="Times New Roman" w:hAnsi="Times New Roman"/>
          <w:b/>
        </w:rPr>
        <w:t>201</w:t>
      </w:r>
      <w:bookmarkEnd w:id="0"/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br w:type="page"/>
      </w:r>
    </w:p>
    <w:p w:rsidR="00AE669F" w:rsidRPr="0046271E" w:rsidRDefault="00AE669F" w:rsidP="00AE669F">
      <w:pPr>
        <w:widowControl w:val="0"/>
        <w:rPr>
          <w:rFonts w:ascii="Times New Roman" w:hAnsi="Times New Roman"/>
          <w:snapToGrid w:val="0"/>
        </w:rPr>
        <w:sectPr w:rsidR="00AE669F" w:rsidRPr="0046271E" w:rsidSect="00916EE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669F" w:rsidRDefault="00AE669F" w:rsidP="00AE669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6684814"/>
        <w:docPartObj>
          <w:docPartGallery w:val="Table of Contents"/>
          <w:docPartUnique/>
        </w:docPartObj>
      </w:sdtPr>
      <w:sdtContent>
        <w:p w:rsidR="009B7A18" w:rsidRDefault="009B7A18">
          <w:pPr>
            <w:pStyle w:val="ab"/>
          </w:pPr>
        </w:p>
        <w:p w:rsidR="009B7A18" w:rsidRPr="009B7A18" w:rsidRDefault="001625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 w:rsidR="009B7A18">
            <w:instrText xml:space="preserve"> TOC \o "1-3" \h \z \u </w:instrText>
          </w:r>
          <w:r>
            <w:fldChar w:fldCharType="separate"/>
          </w:r>
          <w:hyperlink w:anchor="_Toc384646282" w:history="1">
            <w:r w:rsidR="009B7A18" w:rsidRPr="009B7A1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I.ОБЩИЕ ПОЛОЖЕНИЯ</w:t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_Toc384646282 \h </w:instrTex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A66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A18" w:rsidRPr="009B7A18" w:rsidRDefault="001625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646283" w:history="1">
            <w:r w:rsidR="009B7A18" w:rsidRPr="009B7A1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II.ОБЩИЕ ЭТИЧЕСКИЕ ПРАВИЛА ПОВЕДЕНИЯ РАБОТНИКОВ ГАОУ СПО «БМТ» ПРИ ВЫПОЛНЕНИИ ИМИ ТРУДОВЫХ ОБЯЗАННОСТЕЙ</w:t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_Toc384646283 \h </w:instrTex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A66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A18" w:rsidRPr="009B7A18" w:rsidRDefault="0016252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646284" w:history="1">
            <w:r w:rsidR="009B7A18" w:rsidRPr="009B7A1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III. ЭТИЧЕСКИЕ ПРАВИЛА ПОВЕДЕНИЯ ПЕДАГОГОВ ГАОУ СПО «БМТ»</w:t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_Toc384646284 \h </w:instrTex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A66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A18" w:rsidRDefault="00162529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4646285" w:history="1">
            <w:r w:rsidR="009B7A18" w:rsidRPr="009B7A18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IV. ОТВЕТСТВЕННОСТЬ ЗА НАРУШЕНИЕ ЭТИЧЕСКОГО КОДЕКСА</w:t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B7A18"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_Toc384646285 \h </w:instrTex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A66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9B7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7A18" w:rsidRPr="009B7A18" w:rsidRDefault="00162529" w:rsidP="009B7A18">
          <w:r>
            <w:fldChar w:fldCharType="end"/>
          </w:r>
        </w:p>
      </w:sdtContent>
    </w:sdt>
    <w:p w:rsidR="00AE669F" w:rsidRPr="00662935" w:rsidRDefault="00AE669F" w:rsidP="009B7A18">
      <w:pPr>
        <w:pStyle w:val="a5"/>
        <w:ind w:firstLine="708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1" w:name="_Toc384646282"/>
      <w:r w:rsidRPr="009B7A18">
        <w:rPr>
          <w:rFonts w:ascii="Times New Roman" w:hAnsi="Times New Roman"/>
          <w:b w:val="0"/>
          <w:sz w:val="24"/>
          <w:szCs w:val="24"/>
        </w:rPr>
        <w:t>I</w:t>
      </w:r>
      <w:r w:rsidRPr="009B7A18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662935">
        <w:rPr>
          <w:rFonts w:ascii="Times New Roman" w:hAnsi="Times New Roman"/>
          <w:b w:val="0"/>
          <w:sz w:val="24"/>
          <w:szCs w:val="24"/>
          <w:lang w:val="ru-RU"/>
        </w:rPr>
        <w:t>ОБЩИЕ ПОЛОЖЕНИЯ</w:t>
      </w:r>
      <w:bookmarkEnd w:id="1"/>
    </w:p>
    <w:p w:rsidR="00CF67D6" w:rsidRDefault="00CF67D6" w:rsidP="00AE669F">
      <w:pPr>
        <w:ind w:firstLine="708"/>
        <w:rPr>
          <w:rFonts w:ascii="Times New Roman" w:hAnsi="Times New Roman"/>
          <w:sz w:val="24"/>
          <w:szCs w:val="24"/>
        </w:rPr>
      </w:pP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AE669F">
        <w:rPr>
          <w:rFonts w:ascii="Times New Roman" w:hAnsi="Times New Roman"/>
          <w:sz w:val="24"/>
          <w:szCs w:val="24"/>
        </w:rPr>
        <w:t xml:space="preserve"> Этический кодекс</w:t>
      </w:r>
      <w:r>
        <w:rPr>
          <w:rFonts w:ascii="Times New Roman" w:hAnsi="Times New Roman"/>
          <w:sz w:val="24"/>
          <w:szCs w:val="24"/>
        </w:rPr>
        <w:t xml:space="preserve"> работников ГАОУ СПО «БМТ»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политики».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Этический кодекс представляет собой свод общих принципов профессиональной этики и основных правил поведения, которым рекомендуется руководствоваться  работникам ГАОУ СПО «Бугульминский машиностроительный техникум».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 Целями Этического кодекса работников ГАОУ СПО «БМТ» являются: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этических норм и правил поведения работников ГАОУ СПО «БМТ» для выполнения ими своей профессиональной деятельности;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укреплению авторитета педагогических работников, осуществляющих образовательную деятельность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единых норм поведения работников ГАОУ СПО «БМТ».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Этический кодекс призван повысить эффективность выполнения работниками ГАОУ СПО «БМТ№ своих должностных обязанностей.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Этический кодекс служит основой для формирования взаимоотношений в ГАОУ СПО 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«БМТ», основанных на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669F" w:rsidRPr="009B7A18" w:rsidRDefault="00AE669F" w:rsidP="009B7A18">
      <w:pPr>
        <w:pStyle w:val="a5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2" w:name="_Toc384646283"/>
      <w:r w:rsidRPr="009B7A18">
        <w:rPr>
          <w:rFonts w:ascii="Times New Roman" w:hAnsi="Times New Roman"/>
          <w:b w:val="0"/>
          <w:sz w:val="24"/>
          <w:szCs w:val="24"/>
        </w:rPr>
        <w:lastRenderedPageBreak/>
        <w:t>II</w:t>
      </w:r>
      <w:r w:rsidRPr="009B7A18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CF67D6" w:rsidRPr="009B7A18">
        <w:rPr>
          <w:rFonts w:ascii="Times New Roman" w:hAnsi="Times New Roman"/>
          <w:b w:val="0"/>
          <w:sz w:val="24"/>
          <w:szCs w:val="24"/>
          <w:lang w:val="ru-RU"/>
        </w:rPr>
        <w:t xml:space="preserve">ОБЩИЕ </w:t>
      </w:r>
      <w:r w:rsidRPr="009B7A18">
        <w:rPr>
          <w:rFonts w:ascii="Times New Roman" w:hAnsi="Times New Roman"/>
          <w:b w:val="0"/>
          <w:sz w:val="24"/>
          <w:szCs w:val="24"/>
          <w:lang w:val="ru-RU"/>
        </w:rPr>
        <w:t>ЭТИЧЕСКИЕ ПРАВИЛА ПОВЕДЕНИЯ РАБОТНИКОВ ГАОУ СПО «БМТ» ПРИ ВЫПОЛНЕНИИ ИМИ ТРУДОВЫХ ОБЯЗАННОСТЕЙ</w:t>
      </w:r>
      <w:bookmarkEnd w:id="2"/>
    </w:p>
    <w:p w:rsidR="00CF67D6" w:rsidRDefault="00CF67D6" w:rsidP="00AE669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При выполнении трудовых обязанностей работникам ГАОУ СПО «БМТ»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E669F" w:rsidRDefault="00CF67D6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F352D1">
        <w:rPr>
          <w:rFonts w:ascii="Times New Roman" w:hAnsi="Times New Roman"/>
          <w:sz w:val="24"/>
          <w:szCs w:val="24"/>
        </w:rPr>
        <w:t xml:space="preserve"> При выполнении трудовых обязанностей работник ГАОУ СПО «БМТ» не должен допускать :</w:t>
      </w:r>
    </w:p>
    <w:p w:rsidR="00F352D1" w:rsidRDefault="00F352D1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любого вида высказываний и действий дискриминационного характера по признакам пола, расы национальности, языка. Гражданства, социального, имущественного или семейного положения, политических или религиозных предпочтений;</w:t>
      </w:r>
    </w:p>
    <w:p w:rsidR="00F352D1" w:rsidRDefault="00F352D1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D1351">
        <w:rPr>
          <w:rFonts w:ascii="Times New Roman" w:hAnsi="Times New Roman"/>
          <w:sz w:val="24"/>
          <w:szCs w:val="24"/>
        </w:rPr>
        <w:t xml:space="preserve"> грубости, проявлений пренебрежительного тона, заносчивости, предвзятых замечаний, незаслуженных обвинений;</w:t>
      </w:r>
    </w:p>
    <w:p w:rsidR="00FD1351" w:rsidRDefault="00FD1351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E669F" w:rsidRDefault="00CF67D6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Работникам ГАО УСПО «БМТ»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AE669F" w:rsidRPr="00AE669F" w:rsidRDefault="00AE669F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67D6" w:rsidRPr="009B7A18" w:rsidRDefault="00AE669F" w:rsidP="009B7A18">
      <w:pPr>
        <w:pStyle w:val="a5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3" w:name="_Toc384646284"/>
      <w:r w:rsidRPr="009B7A18">
        <w:rPr>
          <w:rFonts w:ascii="Times New Roman" w:hAnsi="Times New Roman"/>
          <w:b w:val="0"/>
          <w:sz w:val="24"/>
          <w:szCs w:val="24"/>
        </w:rPr>
        <w:t>III</w:t>
      </w:r>
      <w:r w:rsidRPr="009B7A18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  <w:r w:rsidR="00CF67D6" w:rsidRPr="009B7A18">
        <w:rPr>
          <w:rFonts w:ascii="Times New Roman" w:hAnsi="Times New Roman"/>
          <w:b w:val="0"/>
          <w:sz w:val="24"/>
          <w:szCs w:val="24"/>
          <w:lang w:val="ru-RU"/>
        </w:rPr>
        <w:t>ЭТИЧЕСКИЕ ПРАВИЛА ПОВЕДЕНИЯ ПЕДАГОГОВ ГАОУ СПО «БМТ»</w:t>
      </w:r>
      <w:bookmarkEnd w:id="3"/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Педагогические работники, сознавая ответственность перед государством и обществом, призваны: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свою деятельность на высоком профессиональном уровне;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правовые, нравственные, этические нормы;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уважать честь и достоинство обучающихся и других участников образовательных отношений;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применять педагогические обоснованные и обеспечивающие высокое качество образовательные формы, методы обучения и воспитания;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учитывать особенность психофизического развития обучающихся и состояние их здоровья, соблюдать специальные условия, необходимые для получение образования лицам с ограниченными возможностями здоровья, взаимодействовать при необходимости с медицинскими  и иными социальными организациями;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испольнению трудовых обязанностей;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корректность и внимательность к обучающимся, их родителям (законным представителям), коллегам;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воздерживаться от поведения, которое могло бы вызвать сомнение в добросовестном исполнении педагогическим работником трудовых обязанностей;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Педагогическим работникам  ГАОУ СПО «БМТ» надлежит принимать меры по недопущению коррупционно опасного поведения педагогических работников, своим личным примером подавать пример честности, беспристрастности и справедливости.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Педагогическим работникам следует проявлять корректность, выдержку, так и внимательность в обращении с участниками образовательных отношений, уважать честь и достоинство, быть доступным для общения, открытым и доброжелательным.</w:t>
      </w:r>
    </w:p>
    <w:p w:rsidR="00CF67D6" w:rsidRDefault="00CF67D6" w:rsidP="00CF67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работникам, соответствовать деловому стилю, который отличает официальность, сдержанность, аккуратность</w:t>
      </w:r>
      <w:r w:rsidR="009C0F2F">
        <w:rPr>
          <w:rFonts w:ascii="Times New Roman" w:hAnsi="Times New Roman"/>
          <w:sz w:val="24"/>
          <w:szCs w:val="24"/>
        </w:rPr>
        <w:t xml:space="preserve">. 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Pr="009C0F2F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альная  форма одежды для педагогического работника - </w:t>
      </w:r>
      <w:r w:rsidRPr="009C0F2F">
        <w:rPr>
          <w:rFonts w:ascii="Times New Roman" w:hAnsi="Times New Roman"/>
          <w:sz w:val="24"/>
          <w:szCs w:val="24"/>
        </w:rPr>
        <w:t>деловой костюм.. К деловому костюму относится   пидж</w:t>
      </w:r>
      <w:r>
        <w:rPr>
          <w:rFonts w:ascii="Times New Roman" w:hAnsi="Times New Roman"/>
          <w:sz w:val="24"/>
          <w:szCs w:val="24"/>
        </w:rPr>
        <w:t xml:space="preserve">ак с юбкой или брюками и блузку (допускается блузка и пиджак) а </w:t>
      </w:r>
      <w:r w:rsidRPr="009C0F2F">
        <w:rPr>
          <w:rFonts w:ascii="Times New Roman" w:hAnsi="Times New Roman"/>
          <w:sz w:val="24"/>
          <w:szCs w:val="24"/>
        </w:rPr>
        <w:t xml:space="preserve"> также красивое,</w:t>
      </w:r>
      <w:r>
        <w:rPr>
          <w:rFonts w:ascii="Times New Roman" w:hAnsi="Times New Roman"/>
          <w:sz w:val="24"/>
          <w:szCs w:val="24"/>
        </w:rPr>
        <w:t xml:space="preserve"> элегантное, но деловое  платье.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педагогическим работникам рекомендуется для одежды</w:t>
      </w:r>
      <w:r w:rsidRPr="009C0F2F">
        <w:rPr>
          <w:rFonts w:ascii="Times New Roman" w:hAnsi="Times New Roman"/>
          <w:sz w:val="24"/>
          <w:szCs w:val="24"/>
        </w:rPr>
        <w:t xml:space="preserve">  выб</w:t>
      </w:r>
      <w:r>
        <w:rPr>
          <w:rFonts w:ascii="Times New Roman" w:hAnsi="Times New Roman"/>
          <w:sz w:val="24"/>
          <w:szCs w:val="24"/>
        </w:rPr>
        <w:t>и</w:t>
      </w:r>
      <w:r w:rsidRPr="009C0F2F">
        <w:rPr>
          <w:rFonts w:ascii="Times New Roman" w:hAnsi="Times New Roman"/>
          <w:sz w:val="24"/>
          <w:szCs w:val="24"/>
        </w:rPr>
        <w:t>рат</w:t>
      </w:r>
      <w:r>
        <w:rPr>
          <w:rFonts w:ascii="Times New Roman" w:hAnsi="Times New Roman"/>
          <w:sz w:val="24"/>
          <w:szCs w:val="24"/>
        </w:rPr>
        <w:t>ь  пастельные, спокойные цвета;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</w:t>
      </w:r>
      <w:r w:rsidRPr="009C0F2F">
        <w:rPr>
          <w:rFonts w:ascii="Times New Roman" w:hAnsi="Times New Roman"/>
          <w:sz w:val="24"/>
          <w:szCs w:val="24"/>
        </w:rPr>
        <w:t>краше</w:t>
      </w:r>
      <w:r>
        <w:rPr>
          <w:rFonts w:ascii="Times New Roman" w:hAnsi="Times New Roman"/>
          <w:sz w:val="24"/>
          <w:szCs w:val="24"/>
        </w:rPr>
        <w:t>ний в  наряде   педагогического работника</w:t>
      </w:r>
      <w:r w:rsidRPr="009C0F2F">
        <w:rPr>
          <w:rFonts w:ascii="Times New Roman" w:hAnsi="Times New Roman"/>
          <w:sz w:val="24"/>
          <w:szCs w:val="24"/>
        </w:rPr>
        <w:t xml:space="preserve"> должно быть минимальное количество. Они должны быть неяркими, неброскими..</w:t>
      </w:r>
    </w:p>
    <w:p w:rsid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9C0F2F">
        <w:rPr>
          <w:rFonts w:ascii="Times New Roman" w:hAnsi="Times New Roman"/>
          <w:sz w:val="24"/>
          <w:szCs w:val="24"/>
        </w:rPr>
        <w:t xml:space="preserve">акияж и маникюр </w:t>
      </w:r>
      <w:r>
        <w:rPr>
          <w:rFonts w:ascii="Times New Roman" w:hAnsi="Times New Roman"/>
          <w:sz w:val="24"/>
          <w:szCs w:val="24"/>
        </w:rPr>
        <w:t xml:space="preserve">педагогическим работникам </w:t>
      </w:r>
      <w:r w:rsidRPr="009C0F2F">
        <w:rPr>
          <w:rFonts w:ascii="Times New Roman" w:hAnsi="Times New Roman"/>
          <w:sz w:val="24"/>
          <w:szCs w:val="24"/>
        </w:rPr>
        <w:t xml:space="preserve"> нужно   подобрать в сдержанных нейтральных тонах.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Применение сотовой связи педагогическими работниками: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 время </w:t>
      </w:r>
      <w:r w:rsidRPr="009C0F2F">
        <w:rPr>
          <w:rFonts w:ascii="Times New Roman" w:hAnsi="Times New Roman"/>
          <w:sz w:val="24"/>
          <w:szCs w:val="24"/>
        </w:rPr>
        <w:t xml:space="preserve"> учебных занятий телефон необходимо выключать; 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9C0F2F">
        <w:rPr>
          <w:rFonts w:ascii="Times New Roman" w:hAnsi="Times New Roman"/>
          <w:sz w:val="24"/>
          <w:szCs w:val="24"/>
        </w:rPr>
        <w:t xml:space="preserve">редства мобильной связи во время образовательного процесса не должны </w:t>
      </w:r>
      <w:r>
        <w:rPr>
          <w:rFonts w:ascii="Times New Roman" w:hAnsi="Times New Roman"/>
          <w:sz w:val="24"/>
          <w:szCs w:val="24"/>
        </w:rPr>
        <w:t>находиться на рабочих столах;</w:t>
      </w:r>
      <w:r w:rsidRPr="009C0F2F">
        <w:rPr>
          <w:rFonts w:ascii="Times New Roman" w:hAnsi="Times New Roman"/>
          <w:sz w:val="24"/>
          <w:szCs w:val="24"/>
        </w:rPr>
        <w:t xml:space="preserve"> </w:t>
      </w:r>
    </w:p>
    <w:p w:rsidR="009C0F2F" w:rsidRP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C0F2F">
        <w:rPr>
          <w:rFonts w:ascii="Times New Roman" w:hAnsi="Times New Roman"/>
          <w:sz w:val="24"/>
          <w:szCs w:val="24"/>
        </w:rPr>
        <w:t xml:space="preserve">ользование мобильной связью разрешается на переменах, а также до и после завершения образовательного процесса. При этом необходимо соблюдать следующие этические нормы: </w:t>
      </w:r>
    </w:p>
    <w:p w:rsidR="009C0F2F" w:rsidRPr="009C0F2F" w:rsidRDefault="009B7A18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телефон должен в здании техникума</w:t>
      </w:r>
      <w:r w:rsidR="009C0F2F" w:rsidRPr="009C0F2F">
        <w:rPr>
          <w:rFonts w:ascii="Times New Roman" w:hAnsi="Times New Roman"/>
          <w:sz w:val="24"/>
          <w:szCs w:val="24"/>
        </w:rPr>
        <w:t xml:space="preserve"> находиться в состоянии вибровызова; </w:t>
      </w:r>
    </w:p>
    <w:p w:rsidR="009C0F2F" w:rsidRDefault="009C0F2F" w:rsidP="009C0F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F2F">
        <w:rPr>
          <w:rFonts w:ascii="Times New Roman" w:hAnsi="Times New Roman"/>
          <w:sz w:val="24"/>
          <w:szCs w:val="24"/>
        </w:rPr>
        <w:t xml:space="preserve"> • разговаривать сл</w:t>
      </w:r>
      <w:r w:rsidR="009B7A18">
        <w:rPr>
          <w:rFonts w:ascii="Times New Roman" w:hAnsi="Times New Roman"/>
          <w:sz w:val="24"/>
          <w:szCs w:val="24"/>
        </w:rPr>
        <w:t>едует максимально тихим голосом</w:t>
      </w:r>
      <w:r w:rsidRPr="009C0F2F">
        <w:rPr>
          <w:rFonts w:ascii="Times New Roman" w:hAnsi="Times New Roman"/>
          <w:sz w:val="24"/>
          <w:szCs w:val="24"/>
        </w:rPr>
        <w:t>.</w:t>
      </w:r>
    </w:p>
    <w:p w:rsidR="00CF67D6" w:rsidRDefault="00CF67D6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67D6" w:rsidRPr="009B7A18" w:rsidRDefault="00AE669F" w:rsidP="009B7A18">
      <w:pPr>
        <w:pStyle w:val="a5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4" w:name="_Toc384646285"/>
      <w:r w:rsidRPr="009B7A18">
        <w:rPr>
          <w:rFonts w:ascii="Times New Roman" w:hAnsi="Times New Roman"/>
          <w:b w:val="0"/>
          <w:sz w:val="24"/>
          <w:szCs w:val="24"/>
        </w:rPr>
        <w:t>IV</w:t>
      </w:r>
      <w:r w:rsidRPr="009B7A18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CF67D6" w:rsidRPr="009B7A18">
        <w:rPr>
          <w:rFonts w:ascii="Times New Roman" w:hAnsi="Times New Roman"/>
          <w:b w:val="0"/>
          <w:sz w:val="24"/>
          <w:szCs w:val="24"/>
          <w:lang w:val="ru-RU"/>
        </w:rPr>
        <w:t xml:space="preserve"> ОТВЕТС</w:t>
      </w:r>
      <w:r w:rsidR="009B7A18" w:rsidRPr="009B7A18">
        <w:rPr>
          <w:rFonts w:ascii="Times New Roman" w:hAnsi="Times New Roman"/>
          <w:b w:val="0"/>
          <w:sz w:val="24"/>
          <w:szCs w:val="24"/>
          <w:lang w:val="ru-RU"/>
        </w:rPr>
        <w:t>Т</w:t>
      </w:r>
      <w:r w:rsidR="00CF67D6" w:rsidRPr="009B7A18">
        <w:rPr>
          <w:rFonts w:ascii="Times New Roman" w:hAnsi="Times New Roman"/>
          <w:b w:val="0"/>
          <w:sz w:val="24"/>
          <w:szCs w:val="24"/>
          <w:lang w:val="ru-RU"/>
        </w:rPr>
        <w:t>ВЕННОСТЬ ЗА НАРУШЕНИЕ ЭТИЧЕСКОГО КОДЕКСА</w:t>
      </w:r>
      <w:bookmarkEnd w:id="4"/>
    </w:p>
    <w:p w:rsidR="000151D1" w:rsidRDefault="000151D1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Нарушение работником ГАОУ СПО «БМТ» Этического кодекса рассматривается на заседаниях конфликтной комиссии.</w:t>
      </w:r>
    </w:p>
    <w:p w:rsidR="00AE669F" w:rsidRPr="00AE669F" w:rsidRDefault="000151D1" w:rsidP="00AE66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Соблюдение работником ГАОУ СПО «БМТ» положений Этического кодекса может учитываться при проведении аттестации педагогическим работников на соответствие занимаемой должности, при применении дисциплинарных взысканий в случае совершения работником проступка, а также поощрений работников, добросовестно исполняющих трудовые обязанности.</w:t>
      </w:r>
      <w:r w:rsidR="00AE669F" w:rsidRPr="00AE669F">
        <w:rPr>
          <w:rFonts w:ascii="Times New Roman" w:hAnsi="Times New Roman"/>
          <w:sz w:val="24"/>
          <w:szCs w:val="24"/>
        </w:rPr>
        <w:br w:type="page"/>
      </w:r>
    </w:p>
    <w:p w:rsidR="009B7A18" w:rsidRPr="006771C5" w:rsidRDefault="009B7A18" w:rsidP="009B7A1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А</w:t>
      </w:r>
      <w:r w:rsidRPr="006771C5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 xml:space="preserve">                        Ф-4.2.3-01</w:t>
      </w:r>
    </w:p>
    <w:p w:rsidR="009B7A18" w:rsidRPr="009B7A18" w:rsidRDefault="009B7A18" w:rsidP="009B7A18">
      <w:pPr>
        <w:widowControl w:val="0"/>
        <w:jc w:val="center"/>
        <w:rPr>
          <w:rFonts w:ascii="Times New Roman" w:hAnsi="Times New Roman"/>
          <w:snapToGrid w:val="0"/>
        </w:rPr>
      </w:pPr>
      <w:r w:rsidRPr="007D4BC1">
        <w:rPr>
          <w:rFonts w:ascii="Times New Roman" w:hAnsi="Times New Roman"/>
          <w:snapToGrid w:val="0"/>
        </w:rPr>
        <w:t>(обязательное)</w:t>
      </w:r>
    </w:p>
    <w:p w:rsidR="009B7A18" w:rsidRPr="00FF5CFA" w:rsidRDefault="009B7A18" w:rsidP="009B7A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рассылки</w:t>
      </w:r>
    </w:p>
    <w:p w:rsidR="009B7A18" w:rsidRPr="006755B2" w:rsidRDefault="009B7A18" w:rsidP="009B7A18">
      <w:pPr>
        <w:ind w:right="141" w:firstLine="567"/>
        <w:jc w:val="center"/>
        <w:outlineLvl w:val="0"/>
        <w:rPr>
          <w:rFonts w:ascii="Times New Roman" w:hAnsi="Times New Roman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19"/>
        <w:gridCol w:w="3883"/>
        <w:gridCol w:w="2123"/>
        <w:gridCol w:w="2020"/>
        <w:gridCol w:w="924"/>
      </w:tblGrid>
      <w:tr w:rsidR="009B7A18" w:rsidRPr="00C5536E" w:rsidTr="008020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 (службы или отдела)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Обозначение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ФИО, должность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 xml:space="preserve">Кол-во экз. </w:t>
            </w: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A179E" w:rsidRDefault="009B7A18" w:rsidP="00802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FE763F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Default="009B7A18" w:rsidP="00802087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850A62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Default="009B7A18" w:rsidP="00802087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850A62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Default="009B7A18" w:rsidP="00802087">
            <w:pPr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850A62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DF20A4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7A18" w:rsidRPr="00DA42C6" w:rsidRDefault="009B7A18" w:rsidP="00802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B7A18" w:rsidRDefault="009B7A18" w:rsidP="009B7A18">
      <w:pPr>
        <w:jc w:val="center"/>
        <w:rPr>
          <w:rFonts w:ascii="Times New Roman" w:hAnsi="Times New Roman"/>
          <w:b/>
          <w:caps/>
        </w:rPr>
      </w:pPr>
    </w:p>
    <w:p w:rsidR="009B7A18" w:rsidRPr="00C12EBA" w:rsidRDefault="009B7A18" w:rsidP="009B7A18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</w:p>
    <w:p w:rsidR="009B7A18" w:rsidRPr="006755B2" w:rsidRDefault="009B7A18" w:rsidP="009B7A18">
      <w:pPr>
        <w:ind w:right="-29"/>
        <w:jc w:val="center"/>
        <w:outlineLvl w:val="0"/>
        <w:rPr>
          <w:rFonts w:ascii="Times New Roman" w:hAnsi="Times New Roman"/>
          <w:b/>
        </w:rPr>
      </w:pPr>
      <w:bookmarkStart w:id="5" w:name="_Toc261345303"/>
      <w:bookmarkStart w:id="6" w:name="_Toc261345560"/>
      <w:bookmarkStart w:id="7" w:name="_Toc261345762"/>
      <w:bookmarkStart w:id="8" w:name="_Toc270492425"/>
      <w:r w:rsidRPr="002E6387">
        <w:rPr>
          <w:rFonts w:ascii="Times New Roman" w:hAnsi="Times New Roman"/>
          <w:b/>
        </w:rPr>
        <w:lastRenderedPageBreak/>
        <w:t xml:space="preserve">Приложение </w:t>
      </w:r>
      <w:bookmarkEnd w:id="5"/>
      <w:bookmarkEnd w:id="6"/>
      <w:bookmarkEnd w:id="7"/>
      <w:r>
        <w:rPr>
          <w:rFonts w:ascii="Times New Roman" w:hAnsi="Times New Roman"/>
          <w:b/>
        </w:rPr>
        <w:t>Б</w:t>
      </w:r>
      <w:bookmarkEnd w:id="8"/>
    </w:p>
    <w:p w:rsidR="009B7A18" w:rsidRPr="002E6387" w:rsidRDefault="009B7A18" w:rsidP="009B7A18">
      <w:pPr>
        <w:jc w:val="center"/>
        <w:rPr>
          <w:rFonts w:ascii="Times New Roman" w:hAnsi="Times New Roman"/>
        </w:rPr>
      </w:pPr>
      <w:r w:rsidRPr="002E6387">
        <w:rPr>
          <w:rFonts w:ascii="Times New Roman" w:hAnsi="Times New Roman"/>
        </w:rPr>
        <w:t>(обязательное)</w:t>
      </w:r>
    </w:p>
    <w:p w:rsidR="009B7A18" w:rsidRPr="00DA42C6" w:rsidRDefault="009B7A18" w:rsidP="009B7A18">
      <w:pPr>
        <w:ind w:right="-28"/>
        <w:jc w:val="right"/>
        <w:outlineLvl w:val="0"/>
        <w:rPr>
          <w:rFonts w:ascii="Times New Roman" w:hAnsi="Times New Roman"/>
          <w:b/>
        </w:rPr>
      </w:pPr>
      <w:bookmarkStart w:id="9" w:name="_Toc261345304"/>
      <w:bookmarkStart w:id="10" w:name="_Toc261345561"/>
      <w:bookmarkStart w:id="11" w:name="_Toc261345763"/>
      <w:bookmarkStart w:id="12" w:name="_Toc270492426"/>
      <w:r w:rsidRPr="002E6387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>-4.2.3-0</w:t>
      </w:r>
      <w:bookmarkEnd w:id="9"/>
      <w:bookmarkEnd w:id="10"/>
      <w:bookmarkEnd w:id="11"/>
      <w:r>
        <w:rPr>
          <w:rFonts w:ascii="Times New Roman" w:hAnsi="Times New Roman"/>
          <w:b/>
        </w:rPr>
        <w:t>2</w:t>
      </w:r>
      <w:bookmarkEnd w:id="12"/>
    </w:p>
    <w:p w:rsidR="009B7A18" w:rsidRPr="00FF5CFA" w:rsidRDefault="009B7A18" w:rsidP="009B7A18">
      <w:pPr>
        <w:jc w:val="center"/>
        <w:rPr>
          <w:rFonts w:ascii="Times New Roman" w:hAnsi="Times New Roman"/>
          <w:b/>
        </w:rPr>
      </w:pPr>
      <w:r w:rsidRPr="00FF5CFA">
        <w:rPr>
          <w:rFonts w:ascii="Times New Roman" w:hAnsi="Times New Roman"/>
          <w:b/>
        </w:rPr>
        <w:t>Лист согласований</w:t>
      </w:r>
    </w:p>
    <w:p w:rsidR="009B7A18" w:rsidRPr="00FF5CFA" w:rsidRDefault="009B7A18" w:rsidP="009B7A18">
      <w:pPr>
        <w:rPr>
          <w:rFonts w:ascii="Times New Roman" w:hAnsi="Times New Roman"/>
        </w:rPr>
      </w:pPr>
      <w:r w:rsidRPr="00FF5CFA">
        <w:rPr>
          <w:rFonts w:ascii="Times New Roman" w:hAnsi="Times New Roman"/>
        </w:rPr>
        <w:t>Заполняется, как результат согласования документа между подразделением-разработчиком и подразделениями, участвующими в функциональном взаимодействии с ним.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02"/>
        <w:gridCol w:w="4082"/>
        <w:gridCol w:w="2844"/>
        <w:gridCol w:w="965"/>
        <w:gridCol w:w="1076"/>
      </w:tblGrid>
      <w:tr w:rsidR="009B7A18" w:rsidRPr="00C5536E" w:rsidTr="0080208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(</w:t>
            </w:r>
            <w:r w:rsidRPr="002572C4">
              <w:rPr>
                <w:rFonts w:ascii="Times New Roman" w:hAnsi="Times New Roman"/>
                <w:sz w:val="20"/>
                <w:szCs w:val="20"/>
                <w:u w:val="single"/>
              </w:rPr>
              <w:t>Организационная единица</w:t>
            </w:r>
            <w:r w:rsidRPr="002572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(</w:t>
            </w:r>
            <w:r w:rsidRPr="002572C4">
              <w:rPr>
                <w:rFonts w:ascii="Times New Roman" w:hAnsi="Times New Roman"/>
                <w:sz w:val="20"/>
                <w:szCs w:val="20"/>
                <w:u w:val="single"/>
              </w:rPr>
              <w:t>Фамилия И.О.</w:t>
            </w:r>
            <w:r w:rsidRPr="002572C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B7A18" w:rsidRPr="00C5536E" w:rsidTr="00802087"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B7A18" w:rsidRPr="00C5536E" w:rsidTr="00802087">
        <w:trPr>
          <w:trHeight w:val="4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EB1279">
              <w:rPr>
                <w:rFonts w:ascii="Times New Roman" w:hAnsi="Times New Roman"/>
              </w:rPr>
              <w:t>1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профсоюзного комитета ГАОУ СПО «БМТ»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EB1279">
              <w:rPr>
                <w:rFonts w:ascii="Times New Roman" w:hAnsi="Times New Roman"/>
              </w:rPr>
              <w:t>2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отдела кадров ГАОУ СПО «БМТ»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FE763F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850A62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850A62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C5536E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9B7A18" w:rsidRPr="009F1A96" w:rsidTr="00802087">
        <w:trPr>
          <w:trHeight w:val="46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A344BE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9F1A96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B7A18" w:rsidRDefault="009B7A18" w:rsidP="009B7A18">
      <w:pPr>
        <w:pStyle w:val="31"/>
        <w:ind w:firstLine="0"/>
        <w:jc w:val="center"/>
        <w:rPr>
          <w:lang w:val="ru-RU"/>
        </w:rPr>
      </w:pPr>
    </w:p>
    <w:p w:rsidR="009B7A18" w:rsidRDefault="009B7A18" w:rsidP="009B7A18">
      <w:pPr>
        <w:pStyle w:val="31"/>
        <w:ind w:firstLine="0"/>
        <w:rPr>
          <w:lang w:val="ru-RU"/>
        </w:rPr>
      </w:pPr>
      <w:r>
        <w:rPr>
          <w:lang w:val="ru-RU"/>
        </w:rPr>
        <w:br w:type="page"/>
      </w:r>
      <w:bookmarkStart w:id="13" w:name="_Toc261345306"/>
      <w:bookmarkStart w:id="14" w:name="_Toc261345563"/>
      <w:bookmarkStart w:id="15" w:name="_Toc261345765"/>
    </w:p>
    <w:p w:rsidR="009B7A18" w:rsidRPr="00EB1279" w:rsidRDefault="009B7A18" w:rsidP="009B7A18">
      <w:pPr>
        <w:ind w:right="-1617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</w:t>
      </w:r>
      <w:bookmarkStart w:id="16" w:name="_Toc270492427"/>
      <w:r w:rsidRPr="00EB1279">
        <w:rPr>
          <w:rFonts w:ascii="Times New Roman" w:hAnsi="Times New Roman"/>
          <w:b/>
        </w:rPr>
        <w:t xml:space="preserve">Приложение </w:t>
      </w:r>
      <w:bookmarkEnd w:id="13"/>
      <w:bookmarkEnd w:id="14"/>
      <w:bookmarkEnd w:id="15"/>
      <w:r>
        <w:rPr>
          <w:rFonts w:ascii="Times New Roman" w:hAnsi="Times New Roman"/>
          <w:b/>
        </w:rPr>
        <w:t>В</w:t>
      </w:r>
      <w:bookmarkEnd w:id="16"/>
    </w:p>
    <w:p w:rsidR="009B7A18" w:rsidRPr="00EB1279" w:rsidRDefault="009B7A18" w:rsidP="009B7A18">
      <w:pPr>
        <w:spacing w:line="360" w:lineRule="auto"/>
        <w:ind w:right="-1617" w:hanging="1083"/>
        <w:jc w:val="center"/>
        <w:rPr>
          <w:rFonts w:ascii="Times New Roman" w:hAnsi="Times New Roman"/>
        </w:rPr>
      </w:pPr>
      <w:r w:rsidRPr="00EB1279">
        <w:rPr>
          <w:rFonts w:ascii="Times New Roman" w:hAnsi="Times New Roman"/>
        </w:rPr>
        <w:t>(обязательное)</w:t>
      </w:r>
    </w:p>
    <w:p w:rsidR="009B7A18" w:rsidRPr="00EB1279" w:rsidRDefault="009B7A18" w:rsidP="009B7A18">
      <w:pPr>
        <w:ind w:right="-28"/>
        <w:jc w:val="right"/>
        <w:outlineLvl w:val="0"/>
        <w:rPr>
          <w:rFonts w:ascii="Times New Roman" w:hAnsi="Times New Roman"/>
          <w:b/>
        </w:rPr>
      </w:pPr>
      <w:bookmarkStart w:id="17" w:name="_Toc261345307"/>
      <w:bookmarkStart w:id="18" w:name="_Toc261345564"/>
      <w:bookmarkStart w:id="19" w:name="_Toc261345766"/>
      <w:bookmarkStart w:id="20" w:name="_Toc270492428"/>
      <w:r w:rsidRPr="00EB1279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>-4.2.3-0</w:t>
      </w:r>
      <w:bookmarkEnd w:id="17"/>
      <w:bookmarkEnd w:id="18"/>
      <w:bookmarkEnd w:id="19"/>
      <w:r>
        <w:rPr>
          <w:rFonts w:ascii="Times New Roman" w:hAnsi="Times New Roman"/>
          <w:b/>
        </w:rPr>
        <w:t>3</w:t>
      </w:r>
      <w:bookmarkEnd w:id="20"/>
    </w:p>
    <w:p w:rsidR="009B7A18" w:rsidRPr="00FF5CFA" w:rsidRDefault="009B7A18" w:rsidP="009B7A18">
      <w:pPr>
        <w:jc w:val="center"/>
        <w:rPr>
          <w:rFonts w:ascii="Times New Roman" w:hAnsi="Times New Roman"/>
          <w:b/>
        </w:rPr>
      </w:pPr>
      <w:r w:rsidRPr="00FF5CFA">
        <w:rPr>
          <w:rFonts w:ascii="Times New Roman" w:hAnsi="Times New Roman"/>
          <w:b/>
        </w:rPr>
        <w:t>Лист ознакомления</w:t>
      </w:r>
    </w:p>
    <w:p w:rsidR="009B7A18" w:rsidRPr="00FF5CFA" w:rsidRDefault="009B7A18" w:rsidP="009B7A18">
      <w:pPr>
        <w:rPr>
          <w:rFonts w:ascii="Times New Roman" w:hAnsi="Times New Roman"/>
        </w:rPr>
      </w:pPr>
      <w:r w:rsidRPr="00FF5CFA">
        <w:rPr>
          <w:rFonts w:ascii="Times New Roman" w:hAnsi="Times New Roman"/>
        </w:rPr>
        <w:t>Заполняется, как результат ознакомления ответственных исполнителей с требованиями данного документа.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585"/>
        <w:gridCol w:w="4292"/>
        <w:gridCol w:w="2408"/>
        <w:gridCol w:w="1120"/>
        <w:gridCol w:w="1164"/>
      </w:tblGrid>
      <w:tr w:rsidR="009B7A18" w:rsidRPr="00C5536E" w:rsidTr="009B7A18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Ответственные (должность)</w:t>
            </w:r>
          </w:p>
          <w:p w:rsidR="009B7A18" w:rsidRPr="002572C4" w:rsidRDefault="009B7A18" w:rsidP="00802087">
            <w:pPr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 xml:space="preserve"> (Организационная единица)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Фамилия И.О.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B7A18" w:rsidRPr="00C5536E" w:rsidTr="009B7A18"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B7A18" w:rsidRPr="00C5536E" w:rsidTr="006600D9">
        <w:trPr>
          <w:trHeight w:val="719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C5536E">
              <w:rPr>
                <w:rFonts w:ascii="Times New Roman" w:hAnsi="Times New Roman"/>
              </w:rPr>
              <w:t>1</w:t>
            </w:r>
          </w:p>
        </w:tc>
        <w:tc>
          <w:tcPr>
            <w:tcW w:w="2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ГАОУ СПО «БМТ»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Default="009B7A18" w:rsidP="00802087">
            <w:pPr>
              <w:rPr>
                <w:rFonts w:ascii="Times New Roman" w:hAnsi="Times New Roman"/>
              </w:rPr>
            </w:pPr>
          </w:p>
          <w:p w:rsidR="009B7A18" w:rsidRPr="00EB1279" w:rsidRDefault="009B7A18" w:rsidP="00802087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7A18" w:rsidRPr="00EB1279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B7A18" w:rsidRDefault="009B7A18" w:rsidP="009B7A18">
      <w:pPr>
        <w:pStyle w:val="31"/>
        <w:ind w:firstLine="0"/>
        <w:jc w:val="center"/>
        <w:rPr>
          <w:lang w:val="ru-RU"/>
        </w:rPr>
      </w:pPr>
    </w:p>
    <w:p w:rsidR="009B7A18" w:rsidRDefault="009B7A18" w:rsidP="009B7A18">
      <w:pPr>
        <w:pStyle w:val="31"/>
        <w:ind w:firstLine="0"/>
        <w:jc w:val="center"/>
        <w:rPr>
          <w:lang w:val="ru-RU"/>
        </w:rPr>
      </w:pPr>
      <w:r>
        <w:rPr>
          <w:lang w:val="ru-RU"/>
        </w:rPr>
        <w:br w:type="page"/>
      </w:r>
    </w:p>
    <w:p w:rsidR="009B7A18" w:rsidRPr="00AF464A" w:rsidRDefault="009B7A18" w:rsidP="009B7A18">
      <w:pPr>
        <w:jc w:val="center"/>
        <w:outlineLvl w:val="0"/>
        <w:rPr>
          <w:rFonts w:ascii="Times New Roman" w:hAnsi="Times New Roman"/>
          <w:b/>
          <w:smallCaps/>
        </w:rPr>
      </w:pPr>
      <w:bookmarkStart w:id="21" w:name="_Toc270492429"/>
      <w:bookmarkStart w:id="22" w:name="_Toc261345309"/>
      <w:bookmarkStart w:id="23" w:name="_Toc261345566"/>
      <w:bookmarkStart w:id="24" w:name="_Toc261345768"/>
      <w:r w:rsidRPr="00EB1279">
        <w:rPr>
          <w:rFonts w:ascii="Times New Roman" w:hAnsi="Times New Roman"/>
          <w:b/>
        </w:rPr>
        <w:lastRenderedPageBreak/>
        <w:t>Приложение</w:t>
      </w:r>
      <w:r w:rsidRPr="00AF464A"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  <w:b/>
          <w:smallCaps/>
        </w:rPr>
        <w:t>Г</w:t>
      </w:r>
      <w:bookmarkEnd w:id="21"/>
    </w:p>
    <w:p w:rsidR="009B7A18" w:rsidRPr="00AF464A" w:rsidRDefault="009B7A18" w:rsidP="009B7A18">
      <w:pPr>
        <w:spacing w:line="360" w:lineRule="auto"/>
        <w:ind w:right="-29"/>
        <w:jc w:val="center"/>
        <w:rPr>
          <w:rFonts w:ascii="Times New Roman" w:hAnsi="Times New Roman"/>
        </w:rPr>
      </w:pPr>
      <w:r w:rsidRPr="00AF464A">
        <w:rPr>
          <w:rFonts w:ascii="Times New Roman" w:hAnsi="Times New Roman"/>
        </w:rPr>
        <w:t>(обязательное)</w:t>
      </w:r>
    </w:p>
    <w:p w:rsidR="009B7A18" w:rsidRDefault="009B7A18" w:rsidP="009B7A18">
      <w:pPr>
        <w:ind w:right="-28"/>
        <w:jc w:val="center"/>
        <w:outlineLvl w:val="0"/>
        <w:rPr>
          <w:rFonts w:ascii="Times New Roman" w:hAnsi="Times New Roman"/>
          <w:b/>
        </w:rPr>
      </w:pPr>
      <w:bookmarkStart w:id="25" w:name="_Toc270492430"/>
      <w:r>
        <w:rPr>
          <w:rFonts w:ascii="Times New Roman" w:hAnsi="Times New Roman"/>
          <w:b/>
        </w:rPr>
        <w:t>Лист коррекции документа</w:t>
      </w:r>
      <w:bookmarkEnd w:id="25"/>
    </w:p>
    <w:p w:rsidR="009B7A18" w:rsidRDefault="009B7A18" w:rsidP="009B7A18">
      <w:pPr>
        <w:ind w:right="-28"/>
        <w:jc w:val="right"/>
        <w:outlineLvl w:val="0"/>
        <w:rPr>
          <w:rFonts w:ascii="Times New Roman" w:hAnsi="Times New Roman"/>
          <w:b/>
        </w:rPr>
      </w:pPr>
      <w:bookmarkStart w:id="26" w:name="_Toc270492431"/>
      <w:r w:rsidRPr="00AF464A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>-4.2.3-04</w:t>
      </w:r>
      <w:bookmarkEnd w:id="26"/>
    </w:p>
    <w:p w:rsidR="009B7A18" w:rsidRDefault="009B7A18" w:rsidP="009B7A18">
      <w:pPr>
        <w:ind w:right="-28"/>
        <w:jc w:val="right"/>
        <w:outlineLvl w:val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556"/>
        <w:gridCol w:w="3498"/>
        <w:gridCol w:w="2442"/>
        <w:gridCol w:w="1379"/>
      </w:tblGrid>
      <w:tr w:rsidR="009B7A18" w:rsidRPr="00902551" w:rsidTr="00802087">
        <w:tc>
          <w:tcPr>
            <w:tcW w:w="695" w:type="dxa"/>
          </w:tcPr>
          <w:p w:rsidR="009B7A18" w:rsidRPr="002572C4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27" w:name="_Toc270492432"/>
            <w:r w:rsidRPr="002572C4">
              <w:rPr>
                <w:rFonts w:ascii="Times New Roman" w:hAnsi="Times New Roman"/>
                <w:sz w:val="20"/>
                <w:szCs w:val="20"/>
              </w:rPr>
              <w:t>№п/п</w:t>
            </w:r>
            <w:bookmarkEnd w:id="27"/>
          </w:p>
        </w:tc>
        <w:tc>
          <w:tcPr>
            <w:tcW w:w="1556" w:type="dxa"/>
          </w:tcPr>
          <w:p w:rsidR="009B7A18" w:rsidRPr="002572C4" w:rsidRDefault="009B7A18" w:rsidP="00802087">
            <w:pPr>
              <w:ind w:right="-28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28" w:name="_Toc270492433"/>
            <w:r w:rsidRPr="002572C4">
              <w:rPr>
                <w:rFonts w:ascii="Times New Roman" w:hAnsi="Times New Roman"/>
                <w:sz w:val="20"/>
                <w:szCs w:val="20"/>
              </w:rPr>
              <w:t>Лист</w:t>
            </w:r>
            <w:bookmarkEnd w:id="28"/>
          </w:p>
        </w:tc>
        <w:tc>
          <w:tcPr>
            <w:tcW w:w="3498" w:type="dxa"/>
          </w:tcPr>
          <w:p w:rsidR="009B7A18" w:rsidRPr="002572C4" w:rsidRDefault="009B7A18" w:rsidP="00802087">
            <w:pPr>
              <w:ind w:right="-28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29" w:name="_Toc270492434"/>
            <w:r w:rsidRPr="002572C4">
              <w:rPr>
                <w:rFonts w:ascii="Times New Roman" w:hAnsi="Times New Roman"/>
                <w:sz w:val="20"/>
                <w:szCs w:val="20"/>
              </w:rPr>
              <w:t>Обнаружено несоответствие в документе</w:t>
            </w:r>
            <w:bookmarkEnd w:id="29"/>
          </w:p>
        </w:tc>
        <w:tc>
          <w:tcPr>
            <w:tcW w:w="2442" w:type="dxa"/>
          </w:tcPr>
          <w:p w:rsidR="009B7A18" w:rsidRPr="002572C4" w:rsidRDefault="009B7A18" w:rsidP="00802087">
            <w:pPr>
              <w:ind w:right="-28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0" w:name="_Toc270492435"/>
            <w:r w:rsidRPr="002572C4">
              <w:rPr>
                <w:rFonts w:ascii="Times New Roman" w:hAnsi="Times New Roman"/>
                <w:sz w:val="20"/>
                <w:szCs w:val="20"/>
              </w:rPr>
              <w:t>ФИО обнаружившего несоответствие в документе</w:t>
            </w:r>
            <w:bookmarkEnd w:id="30"/>
          </w:p>
        </w:tc>
        <w:tc>
          <w:tcPr>
            <w:tcW w:w="1379" w:type="dxa"/>
          </w:tcPr>
          <w:p w:rsidR="009B7A18" w:rsidRPr="002572C4" w:rsidRDefault="009B7A18" w:rsidP="00802087">
            <w:pPr>
              <w:ind w:right="-28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1" w:name="_Toc270492436"/>
            <w:r w:rsidRPr="002572C4">
              <w:rPr>
                <w:rFonts w:ascii="Times New Roman" w:hAnsi="Times New Roman"/>
                <w:sz w:val="20"/>
                <w:szCs w:val="20"/>
              </w:rPr>
              <w:t>Дата</w:t>
            </w:r>
            <w:bookmarkEnd w:id="31"/>
          </w:p>
        </w:tc>
      </w:tr>
      <w:tr w:rsidR="009B7A18" w:rsidRPr="00902551" w:rsidTr="00802087">
        <w:tc>
          <w:tcPr>
            <w:tcW w:w="695" w:type="dxa"/>
          </w:tcPr>
          <w:p w:rsidR="009B7A18" w:rsidRPr="002572C4" w:rsidRDefault="009B7A18" w:rsidP="00802087">
            <w:pPr>
              <w:ind w:right="-2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2" w:name="_Toc270492437"/>
            <w:r w:rsidRPr="002572C4">
              <w:rPr>
                <w:rFonts w:ascii="Times New Roman" w:hAnsi="Times New Roman"/>
                <w:sz w:val="20"/>
                <w:szCs w:val="20"/>
              </w:rPr>
              <w:t>1</w:t>
            </w:r>
            <w:bookmarkEnd w:id="32"/>
          </w:p>
        </w:tc>
        <w:tc>
          <w:tcPr>
            <w:tcW w:w="1556" w:type="dxa"/>
          </w:tcPr>
          <w:p w:rsidR="009B7A18" w:rsidRPr="002572C4" w:rsidRDefault="009B7A18" w:rsidP="00802087">
            <w:pPr>
              <w:ind w:right="-2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3" w:name="_Toc270492438"/>
            <w:r w:rsidRPr="002572C4">
              <w:rPr>
                <w:rFonts w:ascii="Times New Roman" w:hAnsi="Times New Roman"/>
                <w:sz w:val="20"/>
                <w:szCs w:val="20"/>
              </w:rPr>
              <w:t>2</w:t>
            </w:r>
            <w:bookmarkEnd w:id="33"/>
          </w:p>
        </w:tc>
        <w:tc>
          <w:tcPr>
            <w:tcW w:w="3498" w:type="dxa"/>
          </w:tcPr>
          <w:p w:rsidR="009B7A18" w:rsidRPr="002572C4" w:rsidRDefault="009B7A18" w:rsidP="00802087">
            <w:pPr>
              <w:ind w:right="-2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4" w:name="_Toc270492439"/>
            <w:r w:rsidRPr="002572C4">
              <w:rPr>
                <w:rFonts w:ascii="Times New Roman" w:hAnsi="Times New Roman"/>
                <w:sz w:val="20"/>
                <w:szCs w:val="20"/>
              </w:rPr>
              <w:t>3</w:t>
            </w:r>
            <w:bookmarkEnd w:id="34"/>
          </w:p>
        </w:tc>
        <w:tc>
          <w:tcPr>
            <w:tcW w:w="2442" w:type="dxa"/>
          </w:tcPr>
          <w:p w:rsidR="009B7A18" w:rsidRPr="002572C4" w:rsidRDefault="009B7A18" w:rsidP="00802087">
            <w:pPr>
              <w:ind w:right="-2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5" w:name="_Toc270492440"/>
            <w:r w:rsidRPr="002572C4">
              <w:rPr>
                <w:rFonts w:ascii="Times New Roman" w:hAnsi="Times New Roman"/>
                <w:sz w:val="20"/>
                <w:szCs w:val="20"/>
              </w:rPr>
              <w:t>4</w:t>
            </w:r>
            <w:bookmarkEnd w:id="35"/>
          </w:p>
        </w:tc>
        <w:tc>
          <w:tcPr>
            <w:tcW w:w="1379" w:type="dxa"/>
          </w:tcPr>
          <w:p w:rsidR="009B7A18" w:rsidRPr="002572C4" w:rsidRDefault="009B7A18" w:rsidP="00802087">
            <w:pPr>
              <w:ind w:right="-2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bookmarkStart w:id="36" w:name="_Toc270492441"/>
            <w:r w:rsidRPr="002572C4">
              <w:rPr>
                <w:rFonts w:ascii="Times New Roman" w:hAnsi="Times New Roman"/>
                <w:sz w:val="20"/>
                <w:szCs w:val="20"/>
              </w:rPr>
              <w:t>5</w:t>
            </w:r>
            <w:bookmarkEnd w:id="36"/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RPr="00902551" w:rsidTr="00802087">
        <w:tc>
          <w:tcPr>
            <w:tcW w:w="695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</w:tcPr>
          <w:p w:rsidR="009B7A18" w:rsidRPr="00902551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9B7A18" w:rsidTr="0080208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18" w:rsidRDefault="009B7A18" w:rsidP="00802087">
            <w:pPr>
              <w:ind w:right="-28"/>
              <w:jc w:val="right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9B7A18" w:rsidRPr="00AF464A" w:rsidRDefault="009B7A18" w:rsidP="009B7A18">
      <w:pPr>
        <w:ind w:right="-28"/>
        <w:jc w:val="right"/>
        <w:outlineLvl w:val="0"/>
        <w:rPr>
          <w:rFonts w:ascii="Times New Roman" w:hAnsi="Times New Roman"/>
          <w:b/>
        </w:rPr>
      </w:pPr>
    </w:p>
    <w:p w:rsidR="009B7A18" w:rsidRPr="009B7A18" w:rsidRDefault="009B7A18" w:rsidP="009B7A18">
      <w:pPr>
        <w:pStyle w:val="31"/>
        <w:ind w:firstLine="0"/>
        <w:jc w:val="center"/>
        <w:rPr>
          <w:b/>
          <w:snapToGrid w:val="0"/>
          <w:lang w:val="ru-RU"/>
        </w:rPr>
      </w:pPr>
      <w:bookmarkStart w:id="37" w:name="_Toc270492442"/>
      <w:r w:rsidRPr="00EB1279">
        <w:rPr>
          <w:b/>
          <w:lang w:val="ru-RU"/>
        </w:rPr>
        <w:t>Приложение</w:t>
      </w:r>
      <w:r w:rsidRPr="00AF464A">
        <w:rPr>
          <w:b/>
          <w:smallCaps/>
          <w:lang w:val="ru-RU"/>
        </w:rPr>
        <w:t xml:space="preserve"> </w:t>
      </w:r>
      <w:bookmarkEnd w:id="22"/>
      <w:bookmarkEnd w:id="23"/>
      <w:bookmarkEnd w:id="24"/>
      <w:r>
        <w:rPr>
          <w:b/>
          <w:smallCaps/>
          <w:lang w:val="ru-RU"/>
        </w:rPr>
        <w:t>Д</w:t>
      </w:r>
      <w:bookmarkEnd w:id="37"/>
    </w:p>
    <w:p w:rsidR="009B7A18" w:rsidRPr="00AF464A" w:rsidRDefault="009B7A18" w:rsidP="009B7A18">
      <w:pPr>
        <w:spacing w:line="360" w:lineRule="auto"/>
        <w:ind w:right="-29"/>
        <w:jc w:val="center"/>
        <w:rPr>
          <w:rFonts w:ascii="Times New Roman" w:hAnsi="Times New Roman"/>
        </w:rPr>
      </w:pPr>
      <w:r w:rsidRPr="00AF464A">
        <w:rPr>
          <w:rFonts w:ascii="Times New Roman" w:hAnsi="Times New Roman"/>
        </w:rPr>
        <w:t>(обязательное)</w:t>
      </w:r>
    </w:p>
    <w:p w:rsidR="009B7A18" w:rsidRDefault="009B7A18" w:rsidP="009B7A18">
      <w:pPr>
        <w:ind w:right="-28"/>
        <w:jc w:val="center"/>
        <w:outlineLvl w:val="0"/>
        <w:rPr>
          <w:rFonts w:ascii="Times New Roman" w:hAnsi="Times New Roman"/>
          <w:b/>
        </w:rPr>
      </w:pPr>
      <w:bookmarkStart w:id="38" w:name="_Toc270492443"/>
      <w:bookmarkStart w:id="39" w:name="_Toc261345310"/>
      <w:bookmarkStart w:id="40" w:name="_Toc261345567"/>
      <w:bookmarkStart w:id="41" w:name="_Toc261345769"/>
      <w:r>
        <w:rPr>
          <w:rFonts w:ascii="Times New Roman" w:hAnsi="Times New Roman"/>
          <w:b/>
        </w:rPr>
        <w:t>Лист регистрации изменений</w:t>
      </w:r>
      <w:bookmarkEnd w:id="38"/>
    </w:p>
    <w:p w:rsidR="009B7A18" w:rsidRPr="00AF464A" w:rsidRDefault="009B7A18" w:rsidP="009B7A18">
      <w:pPr>
        <w:ind w:right="-28"/>
        <w:jc w:val="right"/>
        <w:outlineLvl w:val="0"/>
        <w:rPr>
          <w:rFonts w:ascii="Times New Roman" w:hAnsi="Times New Roman"/>
          <w:b/>
        </w:rPr>
      </w:pPr>
      <w:bookmarkStart w:id="42" w:name="_Toc270492444"/>
      <w:r w:rsidRPr="00AF464A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>-4.2.3-</w:t>
      </w:r>
      <w:bookmarkEnd w:id="39"/>
      <w:bookmarkEnd w:id="40"/>
      <w:bookmarkEnd w:id="41"/>
      <w:r>
        <w:rPr>
          <w:rFonts w:ascii="Times New Roman" w:hAnsi="Times New Roman"/>
          <w:b/>
        </w:rPr>
        <w:t>05</w:t>
      </w:r>
      <w:bookmarkEnd w:id="42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7"/>
        <w:gridCol w:w="1206"/>
        <w:gridCol w:w="1188"/>
        <w:gridCol w:w="646"/>
        <w:gridCol w:w="1643"/>
        <w:gridCol w:w="1641"/>
        <w:gridCol w:w="1043"/>
        <w:gridCol w:w="499"/>
        <w:gridCol w:w="1048"/>
      </w:tblGrid>
      <w:tr w:rsidR="009B7A18" w:rsidRPr="00BF4C95" w:rsidTr="009B7A18"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B7A18" w:rsidRPr="002572C4" w:rsidRDefault="009B7A18" w:rsidP="00802087">
            <w:pPr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48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Номера страниц (листов)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A18" w:rsidRPr="002572C4" w:rsidRDefault="009B7A18" w:rsidP="0080208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A18" w:rsidRPr="002572C4" w:rsidRDefault="009B7A18" w:rsidP="0080208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7A18" w:rsidRPr="002572C4" w:rsidRDefault="009B7A18" w:rsidP="0080208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B7A18" w:rsidRPr="002572C4" w:rsidRDefault="009B7A18" w:rsidP="00802087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</w:tr>
      <w:tr w:rsidR="009B7A18" w:rsidRPr="00C5536E" w:rsidTr="009B7A18">
        <w:tc>
          <w:tcPr>
            <w:tcW w:w="264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41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изменённых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заменённых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новых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аннулированных</w:t>
            </w:r>
          </w:p>
        </w:tc>
        <w:tc>
          <w:tcPr>
            <w:tcW w:w="87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документа</w:t>
            </w:r>
          </w:p>
        </w:tc>
        <w:tc>
          <w:tcPr>
            <w:tcW w:w="55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6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57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введения</w:t>
            </w:r>
          </w:p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9B7A18" w:rsidRPr="00C5536E" w:rsidTr="009B7A18">
        <w:tc>
          <w:tcPr>
            <w:tcW w:w="264" w:type="pc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4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" w:type="pct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7" w:type="pct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7A18" w:rsidRPr="002572C4" w:rsidRDefault="009B7A18" w:rsidP="0080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B7A18" w:rsidRPr="00C5536E" w:rsidTr="009B7A18">
        <w:tc>
          <w:tcPr>
            <w:tcW w:w="264" w:type="pc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B7A18" w:rsidRPr="00C5536E" w:rsidTr="009B7A18"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A18" w:rsidRPr="00C5536E" w:rsidRDefault="009B7A18" w:rsidP="0080208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61499" w:rsidRDefault="00E61499" w:rsidP="009B7A18"/>
    <w:sectPr w:rsidR="00E61499" w:rsidSect="0016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82" w:rsidRDefault="007A5482" w:rsidP="00AE669F">
      <w:pPr>
        <w:spacing w:after="0" w:line="240" w:lineRule="auto"/>
      </w:pPr>
      <w:r>
        <w:separator/>
      </w:r>
    </w:p>
  </w:endnote>
  <w:endnote w:type="continuationSeparator" w:id="1">
    <w:p w:rsidR="007A5482" w:rsidRDefault="007A5482" w:rsidP="00AE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82" w:rsidRDefault="007A5482" w:rsidP="00AE669F">
      <w:pPr>
        <w:spacing w:after="0" w:line="240" w:lineRule="auto"/>
      </w:pPr>
      <w:r>
        <w:separator/>
      </w:r>
    </w:p>
  </w:footnote>
  <w:footnote w:type="continuationSeparator" w:id="1">
    <w:p w:rsidR="007A5482" w:rsidRDefault="007A5482" w:rsidP="00AE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188"/>
      <w:gridCol w:w="3001"/>
      <w:gridCol w:w="2050"/>
      <w:gridCol w:w="1368"/>
    </w:tblGrid>
    <w:tr w:rsidR="00916EE8" w:rsidRPr="00C5536E" w:rsidTr="00AE669F">
      <w:trPr>
        <w:cantSplit/>
        <w:trHeight w:val="558"/>
      </w:trPr>
      <w:tc>
        <w:tcPr>
          <w:tcW w:w="16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16EE8" w:rsidRPr="00AE669F" w:rsidRDefault="00E61499" w:rsidP="00AE669F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AE669F">
            <w:rPr>
              <w:rFonts w:ascii="Times New Roman" w:hAnsi="Times New Roman"/>
              <w:sz w:val="20"/>
              <w:szCs w:val="20"/>
            </w:rPr>
            <w:t>ГАОУ СПО БМТ</w:t>
          </w:r>
        </w:p>
      </w:tc>
      <w:tc>
        <w:tcPr>
          <w:tcW w:w="156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16EE8" w:rsidRPr="00AE669F" w:rsidRDefault="00AE669F" w:rsidP="00AE669F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AE669F">
            <w:rPr>
              <w:rFonts w:ascii="Times New Roman" w:hAnsi="Times New Roman"/>
              <w:sz w:val="20"/>
              <w:szCs w:val="20"/>
            </w:rPr>
            <w:t>Этический кодекс работников ГАОУ СПО «БМТ»</w:t>
          </w:r>
        </w:p>
      </w:tc>
      <w:tc>
        <w:tcPr>
          <w:tcW w:w="106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16EE8" w:rsidRPr="00AE669F" w:rsidRDefault="00AE669F" w:rsidP="00AE669F">
          <w:pPr>
            <w:pStyle w:val="6"/>
            <w:ind w:right="-38"/>
            <w:rPr>
              <w:rFonts w:ascii="Times New Roman" w:hAnsi="Times New Roman"/>
              <w:iCs/>
              <w:sz w:val="20"/>
              <w:szCs w:val="20"/>
              <w:lang w:val="ru-RU"/>
            </w:rPr>
          </w:pPr>
          <w:r w:rsidRPr="00AE669F">
            <w:rPr>
              <w:rFonts w:ascii="Times New Roman" w:hAnsi="Times New Roman"/>
              <w:iCs/>
              <w:sz w:val="20"/>
              <w:szCs w:val="20"/>
              <w:lang w:val="ru-RU"/>
            </w:rPr>
            <w:t>ПО-ОК№1-10</w:t>
          </w: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6EE8" w:rsidRPr="00AE669F" w:rsidRDefault="00E61499" w:rsidP="00AE669F">
          <w:pPr>
            <w:spacing w:line="240" w:lineRule="auto"/>
            <w:rPr>
              <w:rFonts w:ascii="Times New Roman" w:hAnsi="Times New Roman"/>
              <w:sz w:val="20"/>
              <w:szCs w:val="20"/>
            </w:rPr>
          </w:pPr>
          <w:r w:rsidRPr="00AE669F">
            <w:rPr>
              <w:rFonts w:ascii="Times New Roman" w:hAnsi="Times New Roman"/>
              <w:sz w:val="20"/>
              <w:szCs w:val="20"/>
            </w:rPr>
            <w:t xml:space="preserve">Изменение </w:t>
          </w:r>
        </w:p>
      </w:tc>
    </w:tr>
    <w:tr w:rsidR="00916EE8" w:rsidRPr="00C5536E" w:rsidTr="00132440">
      <w:trPr>
        <w:cantSplit/>
      </w:trPr>
      <w:tc>
        <w:tcPr>
          <w:tcW w:w="16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16EE8" w:rsidRPr="00AE669F" w:rsidRDefault="00E61499" w:rsidP="00AE669F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AE669F">
            <w:rPr>
              <w:rFonts w:ascii="Times New Roman" w:hAnsi="Times New Roman"/>
              <w:sz w:val="20"/>
              <w:szCs w:val="20"/>
            </w:rPr>
            <w:t>Система менеджмента качества</w:t>
          </w:r>
        </w:p>
      </w:tc>
      <w:tc>
        <w:tcPr>
          <w:tcW w:w="156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6EE8" w:rsidRPr="00AE669F" w:rsidRDefault="007A5482" w:rsidP="00AE669F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06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6EE8" w:rsidRPr="00AE669F" w:rsidRDefault="007A5482" w:rsidP="00AE669F">
          <w:pPr>
            <w:pStyle w:val="6"/>
            <w:ind w:right="-38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6EE8" w:rsidRPr="00AE669F" w:rsidRDefault="00E61499" w:rsidP="00AE669F">
          <w:pPr>
            <w:spacing w:line="240" w:lineRule="auto"/>
            <w:rPr>
              <w:rFonts w:ascii="Times New Roman" w:hAnsi="Times New Roman"/>
              <w:sz w:val="20"/>
              <w:szCs w:val="20"/>
            </w:rPr>
          </w:pPr>
          <w:r w:rsidRPr="00AE669F">
            <w:rPr>
              <w:rFonts w:ascii="Times New Roman" w:hAnsi="Times New Roman"/>
              <w:sz w:val="20"/>
              <w:szCs w:val="20"/>
            </w:rPr>
            <w:t xml:space="preserve">Дата        </w:t>
          </w:r>
        </w:p>
      </w:tc>
    </w:tr>
  </w:tbl>
  <w:p w:rsidR="00916EE8" w:rsidRDefault="007A54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69F"/>
    <w:rsid w:val="000151D1"/>
    <w:rsid w:val="000307B2"/>
    <w:rsid w:val="00162529"/>
    <w:rsid w:val="002A66F9"/>
    <w:rsid w:val="00581269"/>
    <w:rsid w:val="00662935"/>
    <w:rsid w:val="007A5482"/>
    <w:rsid w:val="0094657F"/>
    <w:rsid w:val="009B7A18"/>
    <w:rsid w:val="009C0F2F"/>
    <w:rsid w:val="00AE669F"/>
    <w:rsid w:val="00C16540"/>
    <w:rsid w:val="00CF67D6"/>
    <w:rsid w:val="00E61499"/>
    <w:rsid w:val="00F352D1"/>
    <w:rsid w:val="00FD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29"/>
  </w:style>
  <w:style w:type="paragraph" w:styleId="1">
    <w:name w:val="heading 1"/>
    <w:basedOn w:val="a"/>
    <w:next w:val="a"/>
    <w:link w:val="10"/>
    <w:uiPriority w:val="9"/>
    <w:qFormat/>
    <w:rsid w:val="009B7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E669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669F"/>
    <w:rPr>
      <w:rFonts w:ascii="Calibri" w:eastAsia="Times New Roman" w:hAnsi="Calibri" w:cs="Times New Roman"/>
      <w:b/>
      <w:bCs/>
      <w:lang w:val="en-US" w:eastAsia="en-US" w:bidi="en-US"/>
    </w:rPr>
  </w:style>
  <w:style w:type="paragraph" w:styleId="a3">
    <w:name w:val="header"/>
    <w:basedOn w:val="a"/>
    <w:link w:val="a4"/>
    <w:rsid w:val="00AE66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AE669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Title"/>
    <w:basedOn w:val="a"/>
    <w:next w:val="a"/>
    <w:link w:val="a6"/>
    <w:qFormat/>
    <w:rsid w:val="00AE669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AE669F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9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E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69F"/>
  </w:style>
  <w:style w:type="character" w:customStyle="1" w:styleId="10">
    <w:name w:val="Заголовок 1 Знак"/>
    <w:basedOn w:val="a0"/>
    <w:link w:val="1"/>
    <w:uiPriority w:val="9"/>
    <w:rsid w:val="009B7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9B7A1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B7A18"/>
    <w:pPr>
      <w:spacing w:after="100"/>
    </w:pPr>
  </w:style>
  <w:style w:type="character" w:styleId="ac">
    <w:name w:val="Hyperlink"/>
    <w:basedOn w:val="a0"/>
    <w:uiPriority w:val="99"/>
    <w:unhideWhenUsed/>
    <w:rsid w:val="009B7A18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9B7A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14F3-C101-4C14-9D66-68E50173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БМТ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2014-04-07T11:18:00Z</cp:lastPrinted>
  <dcterms:created xsi:type="dcterms:W3CDTF">2014-04-07T12:10:00Z</dcterms:created>
  <dcterms:modified xsi:type="dcterms:W3CDTF">2014-04-07T12:10:00Z</dcterms:modified>
</cp:coreProperties>
</file>