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33" w:rsidRPr="00FA7A9A" w:rsidRDefault="00692B33" w:rsidP="00692B33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A9A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Инструкционная карта № 3.</w:t>
      </w:r>
    </w:p>
    <w:p w:rsidR="00692B33" w:rsidRPr="00FA7A9A" w:rsidRDefault="00692B33" w:rsidP="00692B33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A9A">
        <w:rPr>
          <w:rFonts w:ascii="Times New Roman" w:hAnsi="Times New Roman" w:cs="Times New Roman"/>
          <w:color w:val="000000" w:themeColor="text1"/>
          <w:sz w:val="28"/>
          <w:szCs w:val="28"/>
        </w:rPr>
        <w:t>Тема: «</w:t>
      </w:r>
      <w:r w:rsidR="000041D8" w:rsidRPr="00FA7A9A">
        <w:rPr>
          <w:rFonts w:ascii="Times New Roman" w:hAnsi="Times New Roman" w:cs="Times New Roman"/>
          <w:color w:val="000000" w:themeColor="text1"/>
          <w:sz w:val="28"/>
          <w:szCs w:val="28"/>
        </w:rPr>
        <w:t>Интерфейс</w:t>
      </w:r>
      <w:r w:rsidRPr="00FA7A9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692B33" w:rsidRPr="00080238" w:rsidRDefault="00692B33" w:rsidP="0053634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254F6" w:rsidRPr="00080238" w:rsidRDefault="00C254F6" w:rsidP="0053634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080238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080238">
        <w:rPr>
          <w:rFonts w:ascii="Times New Roman" w:hAnsi="Times New Roman" w:cs="Times New Roman"/>
          <w:sz w:val="28"/>
          <w:szCs w:val="28"/>
        </w:rPr>
        <w:t xml:space="preserve"> большинство приложений под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построены по одной и той же схеме, то есть их интерфейс состоит из стандартных прямоугольных окон.</w:t>
      </w:r>
    </w:p>
    <w:p w:rsidR="00C254F6" w:rsidRPr="00080238" w:rsidRDefault="00C254F6" w:rsidP="00692B33">
      <w:pPr>
        <w:jc w:val="center"/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86075" cy="241224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44" cy="241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4F6" w:rsidRPr="00080238" w:rsidRDefault="00C254F6" w:rsidP="0008023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0238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080238">
        <w:rPr>
          <w:rFonts w:ascii="Times New Roman" w:hAnsi="Times New Roman" w:cs="Times New Roman"/>
          <w:sz w:val="28"/>
          <w:szCs w:val="28"/>
        </w:rPr>
        <w:t xml:space="preserve"> ни что не запрещает нам изменить форму в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>, создать форму произвольного внешнего вида и запрограммировать для них оригинальное поведение. Здесь мы рассмотрим создание приложения с главным окном в виде эллипса, то есть измен</w:t>
      </w:r>
      <w:r w:rsidR="00080238">
        <w:rPr>
          <w:rFonts w:ascii="Times New Roman" w:hAnsi="Times New Roman" w:cs="Times New Roman"/>
          <w:sz w:val="28"/>
          <w:szCs w:val="28"/>
        </w:rPr>
        <w:t>ен</w:t>
      </w:r>
      <w:r w:rsidRPr="00080238">
        <w:rPr>
          <w:rFonts w:ascii="Times New Roman" w:hAnsi="Times New Roman" w:cs="Times New Roman"/>
          <w:sz w:val="28"/>
          <w:szCs w:val="28"/>
        </w:rPr>
        <w:t xml:space="preserve">ие формы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с прямоугольника на эллипс.</w:t>
      </w:r>
      <w:r w:rsidRPr="000802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14750" cy="32194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4F6" w:rsidRPr="00080238" w:rsidRDefault="00C254F6" w:rsidP="00C254F6">
      <w:pPr>
        <w:rPr>
          <w:rFonts w:ascii="Times New Roman" w:hAnsi="Times New Roman" w:cs="Times New Roman"/>
          <w:sz w:val="28"/>
          <w:szCs w:val="28"/>
        </w:rPr>
      </w:pPr>
    </w:p>
    <w:p w:rsidR="00C254F6" w:rsidRPr="00080238" w:rsidRDefault="00C254F6" w:rsidP="00692B3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t xml:space="preserve">Создадим новое приложение и разместим на форме три кнопки. Нажатие первой вызовет изменение формы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, то есть внешнего вида окна на эллиптический, а нажатие второй приведёт к исчезновению строки заголовка и цвет фона изменится на </w:t>
      </w:r>
      <w:r w:rsidRPr="00080238">
        <w:rPr>
          <w:rFonts w:ascii="Times New Roman" w:hAnsi="Times New Roman" w:cs="Times New Roman"/>
          <w:sz w:val="28"/>
          <w:szCs w:val="28"/>
        </w:rPr>
        <w:lastRenderedPageBreak/>
        <w:t xml:space="preserve">красный. Для завершения работы приложения используем третью кнопку. Ниже привожу исходный код приложения изменение формы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 </w:t>
      </w:r>
      <w:r w:rsidR="00536343" w:rsidRPr="000802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91100" cy="713014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185" cy="713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4F6" w:rsidRPr="00080238" w:rsidRDefault="00C254F6" w:rsidP="00C254F6">
      <w:pPr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36343" w:rsidRPr="000802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00575" cy="5740168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574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4F6" w:rsidRPr="00080238" w:rsidRDefault="00C254F6" w:rsidP="00692B3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t xml:space="preserve"> Для того чтобы придать окну нестандартный вид нам не хватило средств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и пришлось использовать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API:</w:t>
      </w:r>
    </w:p>
    <w:p w:rsidR="00C254F6" w:rsidRPr="00080238" w:rsidRDefault="00C254F6" w:rsidP="00C254F6">
      <w:pPr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t xml:space="preserve"> </w:t>
      </w:r>
      <w:r w:rsidR="00692B33" w:rsidRPr="00080238">
        <w:rPr>
          <w:rFonts w:ascii="Times New Roman" w:hAnsi="Times New Roman" w:cs="Times New Roman"/>
          <w:sz w:val="28"/>
          <w:szCs w:val="28"/>
        </w:rPr>
        <w:tab/>
      </w:r>
      <w:r w:rsidRPr="00080238">
        <w:rPr>
          <w:rFonts w:ascii="Times New Roman" w:hAnsi="Times New Roman" w:cs="Times New Roman"/>
          <w:sz w:val="28"/>
          <w:szCs w:val="28"/>
        </w:rPr>
        <w:t xml:space="preserve"> Тип данных HRGN: переменная такого типа содержит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дескрептор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handle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>) области экрана произвольной формы.</w:t>
      </w:r>
    </w:p>
    <w:p w:rsidR="00C254F6" w:rsidRPr="00080238" w:rsidRDefault="00C254F6" w:rsidP="00C254F6">
      <w:pPr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t xml:space="preserve">  </w:t>
      </w:r>
      <w:r w:rsidR="00692B33" w:rsidRPr="00080238">
        <w:rPr>
          <w:rFonts w:ascii="Times New Roman" w:hAnsi="Times New Roman" w:cs="Times New Roman"/>
          <w:sz w:val="28"/>
          <w:szCs w:val="28"/>
        </w:rPr>
        <w:tab/>
      </w:r>
      <w:r w:rsidRPr="00080238">
        <w:rPr>
          <w:rFonts w:ascii="Times New Roman" w:hAnsi="Times New Roman" w:cs="Times New Roman"/>
          <w:sz w:val="28"/>
          <w:szCs w:val="28"/>
        </w:rPr>
        <w:t xml:space="preserve">Функция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CreateEllipticRgn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создаёт эллиптическую область формы. Аргументы функции задают координаты прямоугольника (левый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вехний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угол –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x,y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итак же правый нижний угол), в который вписывается наш эллипс. При этом функция возвращает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дескрептор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созданной области.</w:t>
      </w:r>
    </w:p>
    <w:p w:rsidR="007877FE" w:rsidRPr="00080238" w:rsidRDefault="00C254F6" w:rsidP="00692B3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0238">
        <w:rPr>
          <w:rFonts w:ascii="Times New Roman" w:hAnsi="Times New Roman" w:cs="Times New Roman"/>
          <w:sz w:val="28"/>
          <w:szCs w:val="28"/>
        </w:rPr>
        <w:t xml:space="preserve"> Функция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SetWindowRgn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сопоставляет окну, заданному этим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дескрептором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. Область, заданную её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дескрептором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>. А третий аргумент функции – это логическое значение</w:t>
      </w:r>
      <w:r w:rsidR="00080238">
        <w:rPr>
          <w:rFonts w:ascii="Times New Roman" w:hAnsi="Times New Roman" w:cs="Times New Roman"/>
          <w:sz w:val="28"/>
          <w:szCs w:val="28"/>
        </w:rPr>
        <w:t>, указывающее на то, нужно ли п</w:t>
      </w:r>
      <w:r w:rsidRPr="00080238">
        <w:rPr>
          <w:rFonts w:ascii="Times New Roman" w:hAnsi="Times New Roman" w:cs="Times New Roman"/>
          <w:sz w:val="28"/>
          <w:szCs w:val="28"/>
        </w:rPr>
        <w:t>ририсовывать форму сразу после вызова функции. И если разрешена перерисовка, тогда окно приобретает такую же форму, как указанная область.</w:t>
      </w:r>
      <w:r w:rsidR="00080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Дескрептор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окна находится в свойстве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Handle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. Класс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TForm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 xml:space="preserve"> так же обладает этим свойством, как и все другие компоненты, созданные на базе </w:t>
      </w:r>
      <w:proofErr w:type="spellStart"/>
      <w:r w:rsidRPr="00080238">
        <w:rPr>
          <w:rFonts w:ascii="Times New Roman" w:hAnsi="Times New Roman" w:cs="Times New Roman"/>
          <w:sz w:val="28"/>
          <w:szCs w:val="28"/>
        </w:rPr>
        <w:t>TWinControl</w:t>
      </w:r>
      <w:proofErr w:type="spellEnd"/>
      <w:r w:rsidRPr="00080238">
        <w:rPr>
          <w:rFonts w:ascii="Times New Roman" w:hAnsi="Times New Roman" w:cs="Times New Roman"/>
          <w:sz w:val="28"/>
          <w:szCs w:val="28"/>
        </w:rPr>
        <w:t>.</w:t>
      </w:r>
    </w:p>
    <w:sectPr w:rsidR="007877FE" w:rsidRPr="00080238" w:rsidSect="00080238">
      <w:pgSz w:w="11906" w:h="16838"/>
      <w:pgMar w:top="426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54F6"/>
    <w:rsid w:val="000041D8"/>
    <w:rsid w:val="00080238"/>
    <w:rsid w:val="00536343"/>
    <w:rsid w:val="00643180"/>
    <w:rsid w:val="00692B33"/>
    <w:rsid w:val="007877FE"/>
    <w:rsid w:val="009E511D"/>
    <w:rsid w:val="00C254F6"/>
    <w:rsid w:val="00C751F1"/>
    <w:rsid w:val="00DD13E6"/>
    <w:rsid w:val="00FA7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9</cp:revision>
  <dcterms:created xsi:type="dcterms:W3CDTF">2011-05-05T10:08:00Z</dcterms:created>
  <dcterms:modified xsi:type="dcterms:W3CDTF">2011-05-27T05:22:00Z</dcterms:modified>
</cp:coreProperties>
</file>